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8E" w:rsidRDefault="003E738E" w:rsidP="003E738E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705C1FE2" wp14:editId="6B8765AF">
            <wp:extent cx="3162300" cy="619125"/>
            <wp:effectExtent l="0" t="0" r="0" b="9525"/>
            <wp:docPr id="4" name="Picture 4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8E" w:rsidRPr="003E738E" w:rsidRDefault="003E738E" w:rsidP="009C4821">
      <w:pPr>
        <w:jc w:val="center"/>
        <w:rPr>
          <w:b/>
          <w:i/>
          <w:szCs w:val="24"/>
        </w:rPr>
      </w:pPr>
    </w:p>
    <w:p w:rsidR="00EF2D74" w:rsidRPr="00B03E7C" w:rsidRDefault="009C4821" w:rsidP="009C482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 w:rsidR="00B03E7C" w:rsidRPr="00B03E7C">
        <w:rPr>
          <w:b/>
          <w:i/>
          <w:sz w:val="32"/>
          <w:szCs w:val="32"/>
        </w:rPr>
        <w:t xml:space="preserve">HE COMPLETE ELDER SOLUTIONS </w:t>
      </w:r>
      <w:r w:rsidR="00ED2D19">
        <w:rPr>
          <w:b/>
          <w:i/>
          <w:sz w:val="32"/>
          <w:szCs w:val="32"/>
        </w:rPr>
        <w:t>CAREGIVER SUPPORT S</w:t>
      </w:r>
      <w:bookmarkStart w:id="0" w:name="_GoBack"/>
      <w:bookmarkEnd w:id="0"/>
      <w:r w:rsidR="00ED2D19">
        <w:rPr>
          <w:b/>
          <w:i/>
          <w:sz w:val="32"/>
          <w:szCs w:val="32"/>
        </w:rPr>
        <w:t>ERVICES</w:t>
      </w:r>
    </w:p>
    <w:p w:rsidR="00B03E7C" w:rsidRPr="009C4821" w:rsidRDefault="0068367B" w:rsidP="001C7E8F">
      <w:pPr>
        <w:rPr>
          <w:i/>
          <w:sz w:val="22"/>
        </w:rPr>
      </w:pPr>
      <w:r w:rsidRPr="009C4821">
        <w:rPr>
          <w:i/>
          <w:sz w:val="22"/>
        </w:rPr>
        <w:t>Employers are facing a caregiving crisis, although many don’t recognize it.</w:t>
      </w:r>
      <w:r w:rsidR="00782C9F" w:rsidRPr="009C4821">
        <w:rPr>
          <w:i/>
          <w:sz w:val="22"/>
        </w:rPr>
        <w:t xml:space="preserve">  </w:t>
      </w:r>
    </w:p>
    <w:p w:rsidR="00B03E7C" w:rsidRPr="009C4821" w:rsidRDefault="007C134E" w:rsidP="007C134E">
      <w:pPr>
        <w:pStyle w:val="ListParagraph"/>
        <w:numPr>
          <w:ilvl w:val="0"/>
          <w:numId w:val="1"/>
        </w:numPr>
        <w:rPr>
          <w:i/>
          <w:sz w:val="22"/>
        </w:rPr>
      </w:pPr>
      <w:r w:rsidRPr="009C4821">
        <w:rPr>
          <w:i/>
          <w:sz w:val="22"/>
        </w:rPr>
        <w:t>Employees who are caregivers spend on average 13 h</w:t>
      </w:r>
      <w:r w:rsidR="003E738E">
        <w:rPr>
          <w:i/>
          <w:sz w:val="22"/>
        </w:rPr>
        <w:t>r./</w:t>
      </w:r>
      <w:r w:rsidRPr="009C4821">
        <w:rPr>
          <w:i/>
          <w:sz w:val="22"/>
        </w:rPr>
        <w:t xml:space="preserve"> month searching for information</w:t>
      </w:r>
    </w:p>
    <w:p w:rsidR="00B03E7C" w:rsidRPr="009C4821" w:rsidRDefault="003A6A77" w:rsidP="007C134E">
      <w:pPr>
        <w:pStyle w:val="ListParagraph"/>
        <w:numPr>
          <w:ilvl w:val="0"/>
          <w:numId w:val="1"/>
        </w:numPr>
        <w:rPr>
          <w:i/>
          <w:sz w:val="22"/>
        </w:rPr>
      </w:pPr>
      <w:r w:rsidRPr="009C4821">
        <w:rPr>
          <w:i/>
          <w:sz w:val="22"/>
        </w:rPr>
        <w:t>70% of employees report having missed work due to caregiving responsibilities</w:t>
      </w:r>
    </w:p>
    <w:p w:rsidR="00B03E7C" w:rsidRPr="009C4821" w:rsidRDefault="003A6A77" w:rsidP="007C134E">
      <w:pPr>
        <w:pStyle w:val="ListParagraph"/>
        <w:numPr>
          <w:ilvl w:val="0"/>
          <w:numId w:val="1"/>
        </w:numPr>
        <w:rPr>
          <w:i/>
          <w:sz w:val="22"/>
        </w:rPr>
      </w:pPr>
      <w:r w:rsidRPr="009C4821">
        <w:rPr>
          <w:i/>
          <w:sz w:val="22"/>
        </w:rPr>
        <w:t>39% of caregivers leave their job to have more time to care for a loved one</w:t>
      </w:r>
    </w:p>
    <w:p w:rsidR="00782C9F" w:rsidRPr="009C4821" w:rsidRDefault="00782C9F" w:rsidP="007C134E">
      <w:pPr>
        <w:pStyle w:val="ListParagraph"/>
        <w:numPr>
          <w:ilvl w:val="0"/>
          <w:numId w:val="1"/>
        </w:numPr>
        <w:rPr>
          <w:i/>
          <w:sz w:val="22"/>
        </w:rPr>
      </w:pPr>
      <w:r w:rsidRPr="009C4821">
        <w:rPr>
          <w:i/>
          <w:sz w:val="22"/>
        </w:rPr>
        <w:t xml:space="preserve">Employees working remotely now </w:t>
      </w:r>
      <w:r w:rsidR="003E738E">
        <w:rPr>
          <w:i/>
          <w:sz w:val="22"/>
        </w:rPr>
        <w:t xml:space="preserve">are </w:t>
      </w:r>
      <w:r w:rsidRPr="009C4821">
        <w:rPr>
          <w:i/>
          <w:sz w:val="22"/>
        </w:rPr>
        <w:t>balanc</w:t>
      </w:r>
      <w:r w:rsidR="003E738E">
        <w:rPr>
          <w:i/>
          <w:sz w:val="22"/>
        </w:rPr>
        <w:t>ing,</w:t>
      </w:r>
      <w:r w:rsidRPr="009C4821">
        <w:rPr>
          <w:i/>
          <w:sz w:val="22"/>
        </w:rPr>
        <w:t xml:space="preserve"> work, childcare AND caregiving whether in person or at a distance</w:t>
      </w:r>
    </w:p>
    <w:p w:rsidR="001C7E8F" w:rsidRPr="009C4821" w:rsidRDefault="003A6A77" w:rsidP="001C7E8F">
      <w:pPr>
        <w:rPr>
          <w:i/>
          <w:sz w:val="22"/>
        </w:rPr>
      </w:pPr>
      <w:r w:rsidRPr="009C4821">
        <w:rPr>
          <w:i/>
          <w:sz w:val="22"/>
        </w:rPr>
        <w:t xml:space="preserve">The emotional, physical and financial challenges </w:t>
      </w:r>
      <w:r w:rsidR="007C134E" w:rsidRPr="009C4821">
        <w:rPr>
          <w:i/>
          <w:sz w:val="22"/>
        </w:rPr>
        <w:t xml:space="preserve">of being a caregiver </w:t>
      </w:r>
      <w:r w:rsidRPr="009C4821">
        <w:rPr>
          <w:i/>
          <w:sz w:val="22"/>
        </w:rPr>
        <w:t>can be overwhelming</w:t>
      </w:r>
      <w:r w:rsidR="007C134E" w:rsidRPr="009C4821">
        <w:rPr>
          <w:i/>
          <w:sz w:val="22"/>
        </w:rPr>
        <w:t xml:space="preserve"> for the employee.  Having employees who are caregivers can be expensive for employers due to absenteeism, lower productivity and higher employee turnover. </w:t>
      </w:r>
      <w:r w:rsidRPr="009C4821">
        <w:rPr>
          <w:i/>
          <w:sz w:val="22"/>
        </w:rPr>
        <w:t xml:space="preserve"> </w:t>
      </w:r>
      <w:r w:rsidR="001C7E8F" w:rsidRPr="009C4821">
        <w:rPr>
          <w:i/>
          <w:sz w:val="22"/>
        </w:rPr>
        <w:t>The current Covid-19 pandemic h</w:t>
      </w:r>
      <w:r w:rsidR="00B03E7C" w:rsidRPr="009C4821">
        <w:rPr>
          <w:i/>
          <w:sz w:val="22"/>
        </w:rPr>
        <w:t xml:space="preserve">as </w:t>
      </w:r>
      <w:r w:rsidR="00D5605A">
        <w:rPr>
          <w:i/>
          <w:sz w:val="22"/>
        </w:rPr>
        <w:t xml:space="preserve">made caregiving situations more challenging and </w:t>
      </w:r>
      <w:r w:rsidR="00B03E7C" w:rsidRPr="009C4821">
        <w:rPr>
          <w:i/>
          <w:sz w:val="22"/>
        </w:rPr>
        <w:t xml:space="preserve">complicated </w:t>
      </w:r>
      <w:r w:rsidR="00D5605A">
        <w:rPr>
          <w:i/>
          <w:sz w:val="22"/>
        </w:rPr>
        <w:t xml:space="preserve">because </w:t>
      </w:r>
      <w:r w:rsidR="00B03E7C" w:rsidRPr="009C4821">
        <w:rPr>
          <w:i/>
          <w:sz w:val="22"/>
        </w:rPr>
        <w:t xml:space="preserve">this crisis </w:t>
      </w:r>
      <w:r w:rsidR="00D5605A">
        <w:rPr>
          <w:i/>
          <w:sz w:val="22"/>
        </w:rPr>
        <w:t xml:space="preserve">has </w:t>
      </w:r>
      <w:r w:rsidR="00B03E7C" w:rsidRPr="009C4821">
        <w:rPr>
          <w:i/>
          <w:sz w:val="22"/>
        </w:rPr>
        <w:t xml:space="preserve">increased restrictions </w:t>
      </w:r>
      <w:r w:rsidR="00D5605A">
        <w:rPr>
          <w:i/>
          <w:sz w:val="22"/>
        </w:rPr>
        <w:t>for visitations, admissions to facilities, and availability of home care services as well as have added increased stress</w:t>
      </w:r>
      <w:r w:rsidR="001D6E8B">
        <w:rPr>
          <w:i/>
          <w:sz w:val="22"/>
        </w:rPr>
        <w:t>es in the home because of the</w:t>
      </w:r>
      <w:r w:rsidR="000A27C2" w:rsidRPr="009C4821">
        <w:rPr>
          <w:i/>
          <w:sz w:val="22"/>
        </w:rPr>
        <w:t xml:space="preserve"> demands of remote work and schooling and additional caregiving responsibilities.</w:t>
      </w:r>
    </w:p>
    <w:p w:rsidR="00A25AEC" w:rsidRPr="009C4821" w:rsidRDefault="003A6A77">
      <w:pPr>
        <w:rPr>
          <w:i/>
          <w:sz w:val="22"/>
        </w:rPr>
      </w:pPr>
      <w:r w:rsidRPr="009C4821">
        <w:rPr>
          <w:i/>
          <w:sz w:val="22"/>
        </w:rPr>
        <w:t>That</w:t>
      </w:r>
      <w:r w:rsidR="007C134E" w:rsidRPr="009C4821">
        <w:rPr>
          <w:i/>
          <w:sz w:val="22"/>
        </w:rPr>
        <w:t xml:space="preserve"> is why </w:t>
      </w:r>
      <w:r w:rsidRPr="009C4821">
        <w:rPr>
          <w:i/>
          <w:sz w:val="22"/>
        </w:rPr>
        <w:t>Caregiver Support Services, from C</w:t>
      </w:r>
      <w:r w:rsidR="0068367B" w:rsidRPr="009C4821">
        <w:rPr>
          <w:i/>
          <w:sz w:val="22"/>
        </w:rPr>
        <w:t>omplete Elder Solutions</w:t>
      </w:r>
      <w:r w:rsidR="007C134E" w:rsidRPr="009C4821">
        <w:rPr>
          <w:i/>
          <w:sz w:val="22"/>
        </w:rPr>
        <w:t>, can provide</w:t>
      </w:r>
      <w:r w:rsidRPr="009C4821">
        <w:rPr>
          <w:i/>
          <w:sz w:val="22"/>
        </w:rPr>
        <w:t xml:space="preserve"> expert guidance and personal support for </w:t>
      </w:r>
      <w:r w:rsidR="007C134E" w:rsidRPr="009C4821">
        <w:rPr>
          <w:i/>
          <w:sz w:val="22"/>
        </w:rPr>
        <w:t>employees</w:t>
      </w:r>
      <w:r w:rsidRPr="009C4821">
        <w:rPr>
          <w:i/>
          <w:sz w:val="22"/>
        </w:rPr>
        <w:t xml:space="preserve"> who are struggling </w:t>
      </w:r>
      <w:r w:rsidR="00A25AEC" w:rsidRPr="009C4821">
        <w:rPr>
          <w:i/>
          <w:sz w:val="22"/>
        </w:rPr>
        <w:t>with the many aspects of caring for a loved one who is either close by or living elsewhere.</w:t>
      </w:r>
    </w:p>
    <w:p w:rsidR="00A25AEC" w:rsidRPr="009C4821" w:rsidRDefault="00A25AEC">
      <w:pPr>
        <w:rPr>
          <w:i/>
          <w:sz w:val="22"/>
        </w:rPr>
      </w:pPr>
      <w:r w:rsidRPr="009C4821">
        <w:rPr>
          <w:i/>
          <w:sz w:val="22"/>
        </w:rPr>
        <w:t>Unlike other caregiving support services, CES’s expertise spans the range of domains that impact caregiving.  Whether guidance is needed identifying and putting in place hands-on care in the home, preparation of important documents, filing Medicaid applications, or helping an aging loved one manage finances and organize the home, CES has in-house Care Advocates, attorneys and financial planners to assist in all these matters.</w:t>
      </w:r>
    </w:p>
    <w:p w:rsidR="000A27C2" w:rsidRPr="009C4821" w:rsidRDefault="003A6A77">
      <w:pPr>
        <w:rPr>
          <w:i/>
          <w:sz w:val="22"/>
        </w:rPr>
      </w:pPr>
      <w:r w:rsidRPr="009C4821">
        <w:rPr>
          <w:i/>
          <w:sz w:val="22"/>
        </w:rPr>
        <w:t>One call to C</w:t>
      </w:r>
      <w:r w:rsidR="0068367B" w:rsidRPr="009C4821">
        <w:rPr>
          <w:i/>
          <w:sz w:val="22"/>
        </w:rPr>
        <w:t>ES</w:t>
      </w:r>
      <w:r w:rsidRPr="009C4821">
        <w:rPr>
          <w:i/>
          <w:sz w:val="22"/>
        </w:rPr>
        <w:t>, and we do all the heavy lifting for you</w:t>
      </w:r>
      <w:r w:rsidR="00A25AEC" w:rsidRPr="009C4821">
        <w:rPr>
          <w:i/>
          <w:sz w:val="22"/>
        </w:rPr>
        <w:t>r employees. Drawing from over ten</w:t>
      </w:r>
      <w:r w:rsidRPr="009C4821">
        <w:rPr>
          <w:i/>
          <w:sz w:val="22"/>
        </w:rPr>
        <w:t xml:space="preserve"> years of experience, </w:t>
      </w:r>
      <w:r w:rsidR="00A25AEC" w:rsidRPr="009C4821">
        <w:rPr>
          <w:i/>
          <w:sz w:val="22"/>
        </w:rPr>
        <w:t xml:space="preserve">we will assist </w:t>
      </w:r>
      <w:r w:rsidRPr="009C4821">
        <w:rPr>
          <w:i/>
          <w:sz w:val="22"/>
        </w:rPr>
        <w:t>you</w:t>
      </w:r>
      <w:r w:rsidR="00A25AEC" w:rsidRPr="009C4821">
        <w:rPr>
          <w:i/>
          <w:sz w:val="22"/>
        </w:rPr>
        <w:t>r employee caregivers and get them</w:t>
      </w:r>
      <w:r w:rsidRPr="009C4821">
        <w:rPr>
          <w:i/>
          <w:sz w:val="22"/>
        </w:rPr>
        <w:t xml:space="preserve"> the answers </w:t>
      </w:r>
      <w:r w:rsidR="00A25AEC" w:rsidRPr="009C4821">
        <w:rPr>
          <w:i/>
          <w:sz w:val="22"/>
        </w:rPr>
        <w:t>they need.   Telephonic, virtual and</w:t>
      </w:r>
      <w:r w:rsidRPr="009C4821">
        <w:rPr>
          <w:i/>
          <w:sz w:val="22"/>
        </w:rPr>
        <w:t xml:space="preserve"> in-person assessments help our team develop a personalized plan that best matches loved one’s care needs. </w:t>
      </w:r>
      <w:r w:rsidR="000A27C2" w:rsidRPr="009C4821">
        <w:rPr>
          <w:i/>
          <w:sz w:val="22"/>
        </w:rPr>
        <w:t>We t</w:t>
      </w:r>
      <w:r w:rsidR="00782C9F" w:rsidRPr="009C4821">
        <w:rPr>
          <w:i/>
          <w:sz w:val="22"/>
        </w:rPr>
        <w:t xml:space="preserve">hen help the employee </w:t>
      </w:r>
      <w:r w:rsidR="000A27C2" w:rsidRPr="009C4821">
        <w:rPr>
          <w:i/>
          <w:sz w:val="22"/>
        </w:rPr>
        <w:t>implement, and monitor, the Plan.</w:t>
      </w:r>
    </w:p>
    <w:p w:rsidR="00EF2D74" w:rsidRPr="009C4821" w:rsidRDefault="000A27C2">
      <w:pPr>
        <w:rPr>
          <w:i/>
          <w:sz w:val="22"/>
        </w:rPr>
      </w:pPr>
      <w:r w:rsidRPr="009C4821">
        <w:rPr>
          <w:i/>
          <w:sz w:val="22"/>
        </w:rPr>
        <w:t>For even more support, e</w:t>
      </w:r>
      <w:r w:rsidR="00782C9F" w:rsidRPr="009C4821">
        <w:rPr>
          <w:i/>
          <w:sz w:val="22"/>
        </w:rPr>
        <w:t xml:space="preserve">mployees get access to </w:t>
      </w:r>
      <w:r w:rsidR="00EA1D94" w:rsidRPr="009C4821">
        <w:rPr>
          <w:i/>
          <w:sz w:val="22"/>
        </w:rPr>
        <w:t xml:space="preserve">a </w:t>
      </w:r>
      <w:r w:rsidRPr="009C4821">
        <w:rPr>
          <w:i/>
          <w:sz w:val="22"/>
        </w:rPr>
        <w:t xml:space="preserve">unique </w:t>
      </w:r>
      <w:r w:rsidR="00782C9F" w:rsidRPr="009C4821">
        <w:rPr>
          <w:i/>
          <w:sz w:val="22"/>
        </w:rPr>
        <w:t xml:space="preserve">CES Caregiver </w:t>
      </w:r>
      <w:r w:rsidRPr="009C4821">
        <w:rPr>
          <w:i/>
          <w:sz w:val="22"/>
        </w:rPr>
        <w:t>S</w:t>
      </w:r>
      <w:r w:rsidR="00782C9F" w:rsidRPr="009C4821">
        <w:rPr>
          <w:i/>
          <w:sz w:val="22"/>
        </w:rPr>
        <w:t>upport Application (mobile and PC-based) that the</w:t>
      </w:r>
      <w:r w:rsidR="009C4821" w:rsidRPr="009C4821">
        <w:rPr>
          <w:i/>
          <w:sz w:val="22"/>
        </w:rPr>
        <w:t>y</w:t>
      </w:r>
      <w:r w:rsidR="00782C9F" w:rsidRPr="009C4821">
        <w:rPr>
          <w:i/>
          <w:sz w:val="22"/>
        </w:rPr>
        <w:t xml:space="preserve"> can use to</w:t>
      </w:r>
      <w:r w:rsidR="00057B6C" w:rsidRPr="009C4821">
        <w:rPr>
          <w:i/>
          <w:sz w:val="22"/>
        </w:rPr>
        <w:t xml:space="preserve"> </w:t>
      </w:r>
      <w:r w:rsidR="00782C9F" w:rsidRPr="009C4821">
        <w:rPr>
          <w:i/>
          <w:sz w:val="22"/>
        </w:rPr>
        <w:t>stay in contact with</w:t>
      </w:r>
      <w:r w:rsidR="00057B6C" w:rsidRPr="009C4821">
        <w:rPr>
          <w:i/>
          <w:sz w:val="22"/>
        </w:rPr>
        <w:t xml:space="preserve"> </w:t>
      </w:r>
      <w:r w:rsidRPr="009C4821">
        <w:rPr>
          <w:i/>
          <w:sz w:val="22"/>
        </w:rPr>
        <w:t>their Care C</w:t>
      </w:r>
      <w:r w:rsidR="00782C9F" w:rsidRPr="009C4821">
        <w:rPr>
          <w:i/>
          <w:sz w:val="22"/>
        </w:rPr>
        <w:t>oordinator,</w:t>
      </w:r>
      <w:r w:rsidR="00057B6C" w:rsidRPr="009C4821">
        <w:rPr>
          <w:i/>
          <w:sz w:val="22"/>
        </w:rPr>
        <w:t xml:space="preserve"> family members and care p</w:t>
      </w:r>
      <w:r w:rsidR="00782C9F" w:rsidRPr="009C4821">
        <w:rPr>
          <w:i/>
          <w:sz w:val="22"/>
        </w:rPr>
        <w:t xml:space="preserve">roviders.  Important features such as </w:t>
      </w:r>
      <w:r w:rsidR="00057B6C" w:rsidRPr="009C4821">
        <w:rPr>
          <w:i/>
          <w:sz w:val="22"/>
        </w:rPr>
        <w:t xml:space="preserve">messaging their care coordinator, </w:t>
      </w:r>
      <w:r w:rsidR="00782C9F" w:rsidRPr="009C4821">
        <w:rPr>
          <w:i/>
          <w:sz w:val="22"/>
        </w:rPr>
        <w:t>secure doc</w:t>
      </w:r>
      <w:r w:rsidR="00057B6C" w:rsidRPr="009C4821">
        <w:rPr>
          <w:i/>
          <w:sz w:val="22"/>
        </w:rPr>
        <w:t>ument storage, care recipient sc</w:t>
      </w:r>
      <w:r w:rsidR="00782C9F" w:rsidRPr="009C4821">
        <w:rPr>
          <w:i/>
          <w:sz w:val="22"/>
        </w:rPr>
        <w:t xml:space="preserve">hedule, </w:t>
      </w:r>
      <w:r w:rsidR="00057B6C" w:rsidRPr="009C4821">
        <w:rPr>
          <w:i/>
          <w:sz w:val="22"/>
        </w:rPr>
        <w:t xml:space="preserve">and </w:t>
      </w:r>
      <w:r w:rsidR="00782C9F" w:rsidRPr="009C4821">
        <w:rPr>
          <w:i/>
          <w:sz w:val="22"/>
        </w:rPr>
        <w:t>medication lists</w:t>
      </w:r>
      <w:r w:rsidR="00057B6C" w:rsidRPr="009C4821">
        <w:rPr>
          <w:i/>
          <w:sz w:val="22"/>
        </w:rPr>
        <w:t>, among others, are valuable time savers, accessible on the go, and reduce the stress of caregiving.</w:t>
      </w:r>
    </w:p>
    <w:p w:rsidR="009C4821" w:rsidRPr="009C4821" w:rsidRDefault="009C4821">
      <w:pPr>
        <w:rPr>
          <w:i/>
          <w:sz w:val="22"/>
        </w:rPr>
      </w:pPr>
      <w:r w:rsidRPr="009C4821">
        <w:rPr>
          <w:i/>
          <w:sz w:val="22"/>
        </w:rPr>
        <w:t>By offering your employees the CES Caregiver Support Program, you can help attract and retain the best employees, increase productivity and minimize absenteeism.  This Program is a unique benefit that can help you create a more attractive work/life balance in an ultra-competitive and ultra-stressful employee environment.</w:t>
      </w:r>
    </w:p>
    <w:p w:rsidR="009C4821" w:rsidRPr="00360BBE" w:rsidRDefault="00360BBE">
      <w:pPr>
        <w:rPr>
          <w:i/>
          <w:sz w:val="22"/>
        </w:rPr>
      </w:pPr>
      <w:r>
        <w:rPr>
          <w:i/>
          <w:sz w:val="22"/>
        </w:rPr>
        <w:t>For more information please contact</w:t>
      </w:r>
      <w:r w:rsidR="00407DD6">
        <w:rPr>
          <w:i/>
          <w:sz w:val="22"/>
        </w:rPr>
        <w:t xml:space="preserve"> Joe Martini, Director of Business Development, </w:t>
      </w:r>
      <w:r>
        <w:rPr>
          <w:i/>
          <w:sz w:val="22"/>
        </w:rPr>
        <w:t>at</w:t>
      </w:r>
      <w:r w:rsidR="00407DD6">
        <w:rPr>
          <w:i/>
          <w:sz w:val="22"/>
        </w:rPr>
        <w:t>:</w:t>
      </w:r>
      <w:r>
        <w:rPr>
          <w:i/>
          <w:sz w:val="22"/>
        </w:rPr>
        <w:t xml:space="preserve"> </w:t>
      </w:r>
      <w:hyperlink r:id="rId6" w:history="1">
        <w:r w:rsidRPr="001938D7">
          <w:rPr>
            <w:rStyle w:val="Hyperlink"/>
            <w:i/>
            <w:sz w:val="22"/>
          </w:rPr>
          <w:t>jmartini@completeeldersolutions.com</w:t>
        </w:r>
      </w:hyperlink>
      <w:r w:rsidR="00D92E3A">
        <w:rPr>
          <w:i/>
          <w:sz w:val="22"/>
        </w:rPr>
        <w:t xml:space="preserve"> or call 866-816-4915</w:t>
      </w:r>
      <w:r>
        <w:rPr>
          <w:i/>
          <w:sz w:val="22"/>
        </w:rPr>
        <w:t>.</w:t>
      </w:r>
    </w:p>
    <w:sectPr w:rsidR="009C4821" w:rsidRPr="00360BBE" w:rsidSect="003E7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FE5"/>
    <w:multiLevelType w:val="hybridMultilevel"/>
    <w:tmpl w:val="A04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77"/>
    <w:rsid w:val="00057B6C"/>
    <w:rsid w:val="0008661E"/>
    <w:rsid w:val="000A27C2"/>
    <w:rsid w:val="001C7E8F"/>
    <w:rsid w:val="001D6E8B"/>
    <w:rsid w:val="00360BBE"/>
    <w:rsid w:val="003830EB"/>
    <w:rsid w:val="003A6A77"/>
    <w:rsid w:val="003E738E"/>
    <w:rsid w:val="00407DD6"/>
    <w:rsid w:val="00467111"/>
    <w:rsid w:val="00535604"/>
    <w:rsid w:val="005B79A4"/>
    <w:rsid w:val="0068367B"/>
    <w:rsid w:val="00782C9F"/>
    <w:rsid w:val="007C134E"/>
    <w:rsid w:val="009C4821"/>
    <w:rsid w:val="009D1109"/>
    <w:rsid w:val="00A25AEC"/>
    <w:rsid w:val="00B03E7C"/>
    <w:rsid w:val="00C3047F"/>
    <w:rsid w:val="00CD59B4"/>
    <w:rsid w:val="00D5605A"/>
    <w:rsid w:val="00D92E3A"/>
    <w:rsid w:val="00EA1D94"/>
    <w:rsid w:val="00ED2D19"/>
    <w:rsid w:val="00EF2D74"/>
    <w:rsid w:val="00F0188B"/>
    <w:rsid w:val="00F0431F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40E7-D168-4D58-BF2C-0F722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rtini@completeeldersoluti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cp:lastPrinted>2020-07-24T15:52:00Z</cp:lastPrinted>
  <dcterms:created xsi:type="dcterms:W3CDTF">2021-01-20T20:52:00Z</dcterms:created>
  <dcterms:modified xsi:type="dcterms:W3CDTF">2021-01-20T20:54:00Z</dcterms:modified>
</cp:coreProperties>
</file>